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C429A" w:rsidRPr="004C429A">
              <w:rPr>
                <w:rFonts w:ascii="Tahoma" w:hAnsi="Tahoma" w:cs="Tahoma"/>
                <w:sz w:val="20"/>
                <w:szCs w:val="20"/>
              </w:rPr>
              <w:t>Электроды и припои</w:t>
            </w:r>
          </w:p>
          <w:p w:rsidR="004C429A" w:rsidRPr="00B516DD" w:rsidRDefault="004C429A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026DB" w:rsidRDefault="00580E57" w:rsidP="004026D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026DB" w:rsidRPr="004026DB">
              <w:rPr>
                <w:rFonts w:ascii="Tahoma" w:hAnsi="Tahoma" w:cs="Tahoma"/>
                <w:b/>
                <w:color w:val="auto"/>
                <w:sz w:val="20"/>
                <w:szCs w:val="20"/>
              </w:rPr>
              <w:t>25.93.15.120</w:t>
            </w:r>
            <w:r w:rsidR="004026DB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4026DB" w:rsidRPr="004026DB">
              <w:rPr>
                <w:rFonts w:ascii="Tahoma" w:hAnsi="Tahoma" w:cs="Tahoma"/>
                <w:color w:val="auto"/>
                <w:sz w:val="20"/>
                <w:szCs w:val="20"/>
              </w:rPr>
              <w:t>Электроды с покрытием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4D1E1B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  <w:p w:rsidR="00041C3B" w:rsidRPr="00041C3B" w:rsidRDefault="004D1E1B" w:rsidP="00065F3C">
            <w:pPr>
              <w:pStyle w:val="ad"/>
              <w:spacing w:line="315" w:lineRule="atLeast"/>
              <w:rPr>
                <w:rFonts w:ascii="Arial" w:hAnsi="Arial" w:cs="Arial"/>
                <w:sz w:val="20"/>
                <w:szCs w:val="20"/>
              </w:rPr>
            </w:pPr>
            <w:r w:rsidRPr="004D1E1B">
              <w:rPr>
                <w:rFonts w:ascii="Tahoma" w:hAnsi="Tahoma" w:cs="Tahoma"/>
                <w:b/>
                <w:sz w:val="20"/>
                <w:szCs w:val="20"/>
              </w:rPr>
              <w:t>Электрод АНО-4 д-</w:t>
            </w:r>
            <w:r w:rsidR="00BA5D2B">
              <w:rPr>
                <w:rFonts w:ascii="Arial" w:hAnsi="Arial" w:cs="Arial"/>
                <w:b/>
                <w:sz w:val="20"/>
                <w:szCs w:val="20"/>
              </w:rPr>
              <w:t>3мм</w:t>
            </w:r>
            <w:r w:rsidR="00041C3B" w:rsidRPr="00041C3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41C3B" w:rsidRPr="00041C3B">
              <w:rPr>
                <w:rFonts w:ascii="Arial" w:hAnsi="Arial" w:cs="Arial"/>
                <w:sz w:val="20"/>
                <w:szCs w:val="20"/>
              </w:rPr>
              <w:t>ГОСТ: 9466, 9467</w:t>
            </w:r>
            <w:r w:rsidR="00065F3C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041C3B" w:rsidRPr="00041C3B">
              <w:rPr>
                <w:rFonts w:ascii="Arial" w:hAnsi="Arial" w:cs="Arial"/>
                <w:sz w:val="20"/>
                <w:szCs w:val="20"/>
              </w:rPr>
              <w:t>ТУ: 1272-094-27286438-2012</w:t>
            </w:r>
          </w:p>
          <w:p w:rsidR="004D1E1B" w:rsidRPr="004D1E1B" w:rsidRDefault="004D1E1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96BE0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4026DB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4026D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4D1E1B">
            <w:p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A036C">
              <w:rPr>
                <w:rFonts w:ascii="Arial" w:hAnsi="Arial" w:cs="Arial"/>
                <w:color w:val="auto"/>
                <w:sz w:val="20"/>
                <w:szCs w:val="20"/>
              </w:rPr>
              <w:t>Покрытие электродов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8F4A24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auto"/>
                <w:sz w:val="20"/>
                <w:szCs w:val="20"/>
              </w:rPr>
              <w:t>рутиловое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4026D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4026DB">
            <w:pPr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026DB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4026D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4D1E1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A036C">
              <w:rPr>
                <w:rFonts w:ascii="Arial" w:hAnsi="Arial" w:cs="Arial"/>
                <w:color w:val="auto"/>
                <w:sz w:val="20"/>
                <w:szCs w:val="20"/>
              </w:rPr>
              <w:t>Коэффициент наплавки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4026DB">
            <w:pP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4D1E1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A036C">
              <w:rPr>
                <w:rFonts w:ascii="Arial" w:hAnsi="Arial" w:cs="Arial"/>
                <w:color w:val="auto"/>
                <w:sz w:val="20"/>
                <w:szCs w:val="20"/>
              </w:rPr>
              <w:t>г</w:t>
            </w:r>
            <w:proofErr w:type="gramStart"/>
            <w:r w:rsidRPr="002A036C">
              <w:rPr>
                <w:rFonts w:ascii="Arial" w:hAnsi="Arial" w:cs="Arial"/>
                <w:color w:val="auto"/>
                <w:sz w:val="20"/>
                <w:szCs w:val="20"/>
              </w:rPr>
              <w:t>/А</w:t>
            </w:r>
            <w:proofErr w:type="gramEnd"/>
            <w:r w:rsidRPr="002A036C">
              <w:rPr>
                <w:rFonts w:ascii="Arial" w:hAnsi="Arial" w:cs="Arial"/>
                <w:color w:val="auto"/>
                <w:sz w:val="20"/>
                <w:szCs w:val="20"/>
              </w:rPr>
              <w:t>·ч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BA5D2B" w:rsidRDefault="00BA5D2B">
            <w:pPr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8,5</w:t>
            </w:r>
          </w:p>
        </w:tc>
      </w:tr>
      <w:tr w:rsidR="004026DB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8F4A2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6C74E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A036C">
              <w:rPr>
                <w:rFonts w:ascii="Arial" w:hAnsi="Arial" w:cs="Arial"/>
                <w:color w:val="auto"/>
                <w:sz w:val="20"/>
                <w:szCs w:val="20"/>
              </w:rPr>
              <w:t>Ток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6C74E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A036C">
              <w:rPr>
                <w:rFonts w:ascii="Arial" w:hAnsi="Arial" w:cs="Arial"/>
                <w:color w:val="auto"/>
                <w:sz w:val="20"/>
                <w:szCs w:val="20"/>
              </w:rPr>
              <w:t>AC/DC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4026D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4026DB">
            <w:pPr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026DB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8F4A2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6C74E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A036C">
              <w:rPr>
                <w:rFonts w:ascii="Arial" w:hAnsi="Arial" w:cs="Arial"/>
                <w:color w:val="auto"/>
              </w:rPr>
              <w:t>Типичный химический состав наплавленного м</w:t>
            </w:r>
            <w:r w:rsidRPr="002A036C">
              <w:rPr>
                <w:rFonts w:ascii="Arial" w:hAnsi="Arial" w:cs="Arial"/>
                <w:color w:val="auto"/>
              </w:rPr>
              <w:t>е</w:t>
            </w:r>
            <w:r w:rsidRPr="002A036C">
              <w:rPr>
                <w:rFonts w:ascii="Arial" w:hAnsi="Arial" w:cs="Arial"/>
                <w:color w:val="auto"/>
              </w:rPr>
              <w:t>талла,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4026D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4026D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4026DB">
            <w:pPr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026DB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4026D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6C74E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A036C">
              <w:rPr>
                <w:rFonts w:ascii="Arial" w:hAnsi="Arial" w:cs="Arial"/>
                <w:color w:val="auto"/>
                <w:sz w:val="16"/>
                <w:szCs w:val="16"/>
              </w:rPr>
              <w:t>С</w:t>
            </w:r>
            <w:r w:rsidR="008F4A24">
              <w:rPr>
                <w:rFonts w:ascii="Arial" w:hAnsi="Arial" w:cs="Arial"/>
                <w:color w:val="auto"/>
                <w:sz w:val="16"/>
                <w:szCs w:val="16"/>
              </w:rPr>
              <w:t xml:space="preserve">    не более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4026D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6C74E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A036C">
              <w:rPr>
                <w:rFonts w:ascii="Arial" w:hAnsi="Arial" w:cs="Arial"/>
                <w:color w:val="auto"/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6C74EB">
            <w:pPr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A036C">
              <w:rPr>
                <w:rFonts w:ascii="Arial" w:hAnsi="Arial" w:cs="Arial"/>
                <w:color w:val="auto"/>
                <w:sz w:val="16"/>
                <w:szCs w:val="16"/>
              </w:rPr>
              <w:t>0,1</w:t>
            </w:r>
          </w:p>
        </w:tc>
      </w:tr>
      <w:tr w:rsidR="004026DB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4026D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6C74EB">
            <w:pP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proofErr w:type="spellStart"/>
            <w:r w:rsidRPr="002A036C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Mn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4026D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6C74EB">
            <w:pP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 w:rsidRPr="002A036C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8F4A24" w:rsidRDefault="008F4A24">
            <w:pPr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0,55-0,80</w:t>
            </w:r>
          </w:p>
        </w:tc>
      </w:tr>
      <w:tr w:rsidR="004026DB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4026D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8F4A24" w:rsidRDefault="006C74E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A036C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Si</w:t>
            </w:r>
            <w:r w:rsidR="008F4A24">
              <w:rPr>
                <w:rFonts w:ascii="Arial" w:hAnsi="Arial" w:cs="Arial"/>
                <w:color w:val="auto"/>
                <w:sz w:val="16"/>
                <w:szCs w:val="16"/>
              </w:rPr>
              <w:t xml:space="preserve"> не более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4026D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6C74EB">
            <w:pP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 w:rsidRPr="002A036C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8F4A24" w:rsidRDefault="008F4A24">
            <w:pPr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0,2</w:t>
            </w:r>
          </w:p>
        </w:tc>
      </w:tr>
      <w:tr w:rsidR="004026DB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4026D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8F4A24" w:rsidRDefault="006C74E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A036C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S</w:t>
            </w:r>
            <w:r w:rsidR="008F4A24">
              <w:rPr>
                <w:rFonts w:ascii="Arial" w:hAnsi="Arial" w:cs="Arial"/>
                <w:color w:val="auto"/>
                <w:sz w:val="16"/>
                <w:szCs w:val="16"/>
              </w:rPr>
              <w:t xml:space="preserve">  не более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4026D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2A036C" w:rsidRDefault="006C74EB">
            <w:pP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 w:rsidRPr="002A036C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8F4A24" w:rsidRDefault="008F4A24">
            <w:pPr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0,04</w:t>
            </w:r>
          </w:p>
        </w:tc>
      </w:tr>
      <w:tr w:rsidR="002A036C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036C" w:rsidRDefault="002A036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036C" w:rsidRPr="008F4A24" w:rsidRDefault="002A036C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A036C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P</w:t>
            </w:r>
            <w:r w:rsidR="008F4A24">
              <w:rPr>
                <w:rFonts w:ascii="Arial" w:hAnsi="Arial" w:cs="Arial"/>
                <w:color w:val="auto"/>
                <w:sz w:val="16"/>
                <w:szCs w:val="16"/>
              </w:rPr>
              <w:t xml:space="preserve"> не более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036C" w:rsidRPr="002A036C" w:rsidRDefault="002A036C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036C" w:rsidRPr="002A036C" w:rsidRDefault="002A036C">
            <w:pP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 w:rsidRPr="002A036C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036C" w:rsidRPr="008F4A24" w:rsidRDefault="008F4A24">
            <w:pPr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0,045</w:t>
            </w:r>
          </w:p>
        </w:tc>
      </w:tr>
      <w:tr w:rsidR="00065F3C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Default="00065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Pr="002A036C" w:rsidRDefault="00065F3C">
            <w:pP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ProximaNovaLight" w:hAnsi="ProximaNovaLight"/>
                <w:color w:val="717171"/>
                <w:sz w:val="20"/>
                <w:szCs w:val="20"/>
              </w:rPr>
              <w:t xml:space="preserve">Длина, </w:t>
            </w:r>
            <w:proofErr w:type="gramStart"/>
            <w:r>
              <w:rPr>
                <w:rFonts w:ascii="ProximaNovaLight" w:hAnsi="ProximaNovaLight"/>
                <w:color w:val="717171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Pr="002A036C" w:rsidRDefault="00065F3C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Pr="00065F3C" w:rsidRDefault="00065F3C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Default="00065F3C">
            <w:pPr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350</w:t>
            </w:r>
          </w:p>
        </w:tc>
      </w:tr>
      <w:tr w:rsidR="00065F3C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Default="00065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Pr="002A036C" w:rsidRDefault="00065F3C">
            <w:pP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ProximaNovaLight" w:hAnsi="ProximaNovaLight"/>
                <w:color w:val="717171"/>
                <w:sz w:val="20"/>
                <w:szCs w:val="20"/>
              </w:rPr>
              <w:t>Предел прочности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Pr="002A036C" w:rsidRDefault="00065F3C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Pr="00065F3C" w:rsidRDefault="00065F3C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МПа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Default="00065F3C">
            <w:pPr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450</w:t>
            </w:r>
          </w:p>
        </w:tc>
      </w:tr>
      <w:tr w:rsidR="00065F3C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Default="00065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Pr="002A036C" w:rsidRDefault="00065F3C">
            <w:pP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ProximaNovaLight" w:hAnsi="ProximaNovaLight"/>
                <w:color w:val="717171"/>
                <w:sz w:val="20"/>
                <w:szCs w:val="20"/>
              </w:rPr>
              <w:t>Относительное удлинение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Pr="002A036C" w:rsidRDefault="00065F3C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Pr="00065F3C" w:rsidRDefault="00065F3C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Default="00065F3C">
            <w:pPr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18</w:t>
            </w:r>
          </w:p>
        </w:tc>
      </w:tr>
      <w:tr w:rsidR="00065F3C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Default="00065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Pr="002A036C" w:rsidRDefault="00065F3C">
            <w:pP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ProximaNovaLight" w:hAnsi="ProximaNovaLight"/>
                <w:color w:val="717171"/>
                <w:sz w:val="20"/>
                <w:szCs w:val="20"/>
              </w:rPr>
              <w:t>Предел текучести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Pr="002A036C" w:rsidRDefault="00065F3C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Pr="00065F3C" w:rsidRDefault="00065F3C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МПа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Default="00065F3C">
            <w:pPr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390</w:t>
            </w:r>
          </w:p>
        </w:tc>
      </w:tr>
      <w:tr w:rsidR="00065F3C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Default="00065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Pr="00065F3C" w:rsidRDefault="00065F3C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ProximaNovaLight" w:hAnsi="ProximaNovaLight"/>
                <w:color w:val="717171"/>
                <w:sz w:val="20"/>
                <w:szCs w:val="20"/>
              </w:rPr>
              <w:t>Расход электродов на 1 кг наплавленного металла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Pr="002A036C" w:rsidRDefault="00065F3C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Pr="00065F3C" w:rsidRDefault="00065F3C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F3C" w:rsidRDefault="00065F3C">
            <w:pPr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1,7</w:t>
            </w:r>
          </w:p>
        </w:tc>
      </w:tr>
    </w:tbl>
    <w:p w:rsidR="002A036C" w:rsidRPr="00065F3C" w:rsidRDefault="002A036C" w:rsidP="0008458B">
      <w:pPr>
        <w:spacing w:after="0"/>
        <w:jc w:val="left"/>
        <w:rPr>
          <w:rFonts w:ascii="ProximaNovaLight" w:hAnsi="ProximaNovaLight" w:hint="eastAsia"/>
          <w:color w:val="717171"/>
        </w:rPr>
      </w:pPr>
    </w:p>
    <w:p w:rsidR="00B8026D" w:rsidRPr="002A036C" w:rsidRDefault="002A036C" w:rsidP="0008458B">
      <w:pPr>
        <w:spacing w:after="0"/>
        <w:jc w:val="left"/>
        <w:rPr>
          <w:rFonts w:ascii="Arial" w:hAnsi="Arial" w:cs="Arial"/>
          <w:b/>
          <w:color w:val="auto"/>
        </w:rPr>
      </w:pPr>
      <w:r w:rsidRPr="002A036C">
        <w:rPr>
          <w:rFonts w:ascii="Arial" w:hAnsi="Arial" w:cs="Arial"/>
          <w:b/>
          <w:color w:val="auto"/>
        </w:rPr>
        <w:t>Особые свойства сварочных электродов</w:t>
      </w:r>
    </w:p>
    <w:p w:rsidR="002A036C" w:rsidRPr="002A036C" w:rsidRDefault="002A036C" w:rsidP="0008458B">
      <w:pPr>
        <w:spacing w:after="0"/>
        <w:jc w:val="left"/>
        <w:rPr>
          <w:rFonts w:ascii="Arial" w:hAnsi="Arial" w:cs="Arial"/>
          <w:b/>
          <w:color w:val="auto"/>
        </w:rPr>
      </w:pPr>
      <w:r w:rsidRPr="002A036C">
        <w:rPr>
          <w:rFonts w:ascii="Arial" w:hAnsi="Arial" w:cs="Arial"/>
          <w:b/>
          <w:color w:val="auto"/>
          <w:sz w:val="20"/>
          <w:szCs w:val="20"/>
        </w:rPr>
        <w:t>Допускают сварку влажного, ржавого, плохо очищенного от окислов и других загрязнений металла. Сварочные материалы марки АНО-4 отличаются легким зажиганием дуги. Допускают сварку на п</w:t>
      </w:r>
      <w:r w:rsidRPr="002A036C">
        <w:rPr>
          <w:rFonts w:ascii="Arial" w:hAnsi="Arial" w:cs="Arial"/>
          <w:b/>
          <w:color w:val="auto"/>
          <w:sz w:val="20"/>
          <w:szCs w:val="20"/>
        </w:rPr>
        <w:t>о</w:t>
      </w:r>
      <w:r w:rsidRPr="002A036C">
        <w:rPr>
          <w:rFonts w:ascii="Arial" w:hAnsi="Arial" w:cs="Arial"/>
          <w:b/>
          <w:color w:val="auto"/>
          <w:sz w:val="20"/>
          <w:szCs w:val="20"/>
        </w:rPr>
        <w:t>вышенных режимах. Отличаются малой склонностью к образованию пористости в корне тавровых швов.</w:t>
      </w:r>
    </w:p>
    <w:p w:rsidR="002A036C" w:rsidRPr="002A036C" w:rsidRDefault="002A036C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CF5" w:rsidRDefault="008C5CF5" w:rsidP="00196BE0">
      <w:pPr>
        <w:spacing w:after="0"/>
      </w:pPr>
      <w:r>
        <w:separator/>
      </w:r>
    </w:p>
  </w:endnote>
  <w:endnote w:type="continuationSeparator" w:id="0">
    <w:p w:rsidR="008C5CF5" w:rsidRDefault="008C5CF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Nova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A63292">
    <w:pPr>
      <w:pStyle w:val="a5"/>
      <w:jc w:val="right"/>
    </w:pPr>
    <w:fldSimple w:instr=" PAGE ">
      <w:r w:rsidR="00065F3C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CF5" w:rsidRDefault="008C5CF5" w:rsidP="00196BE0">
      <w:pPr>
        <w:spacing w:after="0"/>
      </w:pPr>
      <w:r>
        <w:separator/>
      </w:r>
    </w:p>
  </w:footnote>
  <w:footnote w:type="continuationSeparator" w:id="0">
    <w:p w:rsidR="008C5CF5" w:rsidRDefault="008C5CF5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41C3B"/>
    <w:rsid w:val="00052008"/>
    <w:rsid w:val="00065F3C"/>
    <w:rsid w:val="0008458B"/>
    <w:rsid w:val="000D7FDE"/>
    <w:rsid w:val="00106C51"/>
    <w:rsid w:val="0010737E"/>
    <w:rsid w:val="001406B1"/>
    <w:rsid w:val="00140F90"/>
    <w:rsid w:val="001629EA"/>
    <w:rsid w:val="0017103C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036C"/>
    <w:rsid w:val="002A29B9"/>
    <w:rsid w:val="002D603F"/>
    <w:rsid w:val="002F066F"/>
    <w:rsid w:val="002F47DB"/>
    <w:rsid w:val="0032513D"/>
    <w:rsid w:val="003340EB"/>
    <w:rsid w:val="0036617F"/>
    <w:rsid w:val="003864DD"/>
    <w:rsid w:val="003A5A2D"/>
    <w:rsid w:val="003C4645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D1E1B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C74EB"/>
    <w:rsid w:val="006F271E"/>
    <w:rsid w:val="0070013C"/>
    <w:rsid w:val="00722A25"/>
    <w:rsid w:val="007257E1"/>
    <w:rsid w:val="0073724A"/>
    <w:rsid w:val="0078171F"/>
    <w:rsid w:val="00790ABE"/>
    <w:rsid w:val="007D5537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8C5CF5"/>
    <w:rsid w:val="008F4A24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63292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A5D2B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D65B5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5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1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6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45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098148">
                              <w:marLeft w:val="0"/>
                              <w:marRight w:val="0"/>
                              <w:marTop w:val="45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93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77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2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68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781142">
                              <w:marLeft w:val="0"/>
                              <w:marRight w:val="0"/>
                              <w:marTop w:val="45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32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PCS\d.perekin (WST-FLO-016)</cp:lastModifiedBy>
  <cp:revision>3</cp:revision>
  <cp:lastPrinted>2018-12-17T08:13:00Z</cp:lastPrinted>
  <dcterms:created xsi:type="dcterms:W3CDTF">2019-09-25T07:14:00Z</dcterms:created>
  <dcterms:modified xsi:type="dcterms:W3CDTF">2019-09-25T07:22:00Z</dcterms:modified>
</cp:coreProperties>
</file>